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 xml:space="preserve">Rob Larson, David Miller, Craig </w:t>
      </w:r>
      <w:proofErr w:type="spellStart"/>
      <w:r>
        <w:rPr>
          <w:rFonts w:asciiTheme="minorHAnsi" w:hAnsiTheme="minorHAnsi" w:cstheme="minorHAnsi"/>
          <w:color w:val="333333"/>
          <w:sz w:val="22"/>
          <w:szCs w:val="22"/>
        </w:rPr>
        <w:t>Shankwitz</w:t>
      </w:r>
      <w:proofErr w:type="spellEnd"/>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r>
        <w:t>Executive Summary</w:t>
      </w:r>
    </w:p>
    <w:p w:rsidR="00FB603E" w:rsidRPr="00FB603E" w:rsidRDefault="00FB603E" w:rsidP="00FB603E">
      <w:pPr>
        <w:rPr>
          <w:rFonts w:ascii="Times New Roman" w:hAnsi="Times New Roman" w:cs="Times New Roman"/>
          <w:szCs w:val="24"/>
        </w:rPr>
      </w:pPr>
      <w:r w:rsidRPr="00FB603E">
        <w:rPr>
          <w:shd w:val="clear" w:color="auto" w:fill="FFFFFF"/>
        </w:rPr>
        <w:t xml:space="preserve">This ME/MIE capstone </w:t>
      </w:r>
      <w:proofErr w:type="spellStart"/>
      <w:r w:rsidRPr="00FB603E">
        <w:rPr>
          <w:shd w:val="clear" w:color="auto" w:fill="FFFFFF"/>
        </w:rPr>
        <w:t>battlebots</w:t>
      </w:r>
      <w:proofErr w:type="spellEnd"/>
      <w:r w:rsidRPr="00FB603E">
        <w:rPr>
          <w:shd w:val="clear" w:color="auto" w:fill="FFFFFF"/>
        </w:rPr>
        <w:t xml:space="preserve"> project is intended to showcase student design and innovation in a challenging, fun, and entertaining event. The objective during the competition is to disable the opponent's </w:t>
      </w:r>
      <w:proofErr w:type="spellStart"/>
      <w:r w:rsidRPr="00FB603E">
        <w:rPr>
          <w:shd w:val="clear" w:color="auto" w:fill="FFFFFF"/>
        </w:rPr>
        <w:t>battlebot</w:t>
      </w:r>
      <w:proofErr w:type="spellEnd"/>
      <w:r w:rsidRPr="00FB603E">
        <w:rPr>
          <w:shd w:val="clear" w:color="auto" w:fill="FFFFFF"/>
        </w:rPr>
        <w:t xml:space="preserve">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 xml:space="preserve">The method used to ideate and build a formidable bot included spectating and studying televised battle bot competitions as well less professional garage-built bots on </w:t>
      </w:r>
      <w:proofErr w:type="spellStart"/>
      <w:r w:rsidRPr="00FB603E">
        <w:rPr>
          <w:shd w:val="clear" w:color="auto" w:fill="FFFFFF"/>
        </w:rPr>
        <w:t>Youtube</w:t>
      </w:r>
      <w:proofErr w:type="spellEnd"/>
      <w:r w:rsidRPr="00FB603E">
        <w:rPr>
          <w:shd w:val="clear" w:color="auto" w:fill="FFFFFF"/>
        </w:rPr>
        <w:t xml:space="preserv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w:t>
      </w:r>
      <w:proofErr w:type="spellStart"/>
      <w:r w:rsidRPr="00FB603E">
        <w:rPr>
          <w:shd w:val="clear" w:color="auto" w:fill="FFFFFF"/>
        </w:rPr>
        <w:t>Playstation</w:t>
      </w:r>
      <w:proofErr w:type="spellEnd"/>
      <w:r w:rsidRPr="00FB603E">
        <w:rPr>
          <w:shd w:val="clear" w:color="auto" w:fill="FFFFFF"/>
        </w:rPr>
        <w:t xml:space="preserve">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proofErr w:type="gramStart"/>
      <w:r w:rsidRPr="00FB603E">
        <w:rPr>
          <w:shd w:val="clear" w:color="auto" w:fill="FFFFFF"/>
        </w:rPr>
        <w:t>The</w:t>
      </w:r>
      <w:proofErr w:type="gramEnd"/>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proofErr w:type="spellStart"/>
      <w:r w:rsidRPr="00FB603E">
        <w:rPr>
          <w:shd w:val="clear" w:color="auto" w:fill="FFFFFF"/>
        </w:rPr>
        <w:t>bluetooth</w:t>
      </w:r>
      <w:proofErr w:type="spellEnd"/>
      <w:r w:rsidRPr="00FB603E">
        <w:rPr>
          <w:shd w:val="clear" w:color="auto" w:fill="FFFFFF"/>
        </w:rPr>
        <w:t xml:space="preserve"> by an off the shelf PlayStation 3 controller.</w:t>
      </w:r>
    </w:p>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AB34F1" w:rsidRDefault="00E05385" w:rsidP="00E05385">
      <w:pPr>
        <w:pStyle w:val="Heading1"/>
      </w:pPr>
      <w:r>
        <w:t>Table of Contents</w:t>
      </w:r>
    </w:p>
    <w:p w:rsidR="00E05385" w:rsidRDefault="00E05385" w:rsidP="00EE314C">
      <w:pPr>
        <w:spacing w:line="480" w:lineRule="auto"/>
      </w:pPr>
      <w:r>
        <w:t xml:space="preserve">Cover Page…………………………………………………………………………………………………………………………………………… </w:t>
      </w:r>
      <w:proofErr w:type="spellStart"/>
      <w:r>
        <w:t>i</w:t>
      </w:r>
      <w:proofErr w:type="spellEnd"/>
    </w:p>
    <w:p w:rsidR="00E05385" w:rsidRDefault="00E05385" w:rsidP="00EE314C">
      <w:pPr>
        <w:spacing w:line="480" w:lineRule="auto"/>
      </w:pPr>
      <w:r>
        <w:t>Executive Summary…………………………………………………………………………………………………………………………</w:t>
      </w:r>
      <w:proofErr w:type="gramStart"/>
      <w:r>
        <w:t>…</w:t>
      </w:r>
      <w:r w:rsidR="00EE314C">
        <w:t>..</w:t>
      </w:r>
      <w:proofErr w:type="gramEnd"/>
      <w:r>
        <w:t xml:space="preserve"> ii </w:t>
      </w:r>
    </w:p>
    <w:p w:rsidR="00EE314C" w:rsidRDefault="00EE314C" w:rsidP="00EE314C">
      <w:pPr>
        <w:spacing w:line="480" w:lineRule="auto"/>
      </w:pPr>
      <w:r>
        <w:t xml:space="preserve">Table of Contents……………………………………………………………………………………………………………………………… </w:t>
      </w:r>
      <w:proofErr w:type="spellStart"/>
      <w:r>
        <w:t>iiii</w:t>
      </w:r>
      <w:proofErr w:type="spellEnd"/>
      <w:r w:rsidR="00E05385">
        <w:t xml:space="preserve"> </w:t>
      </w:r>
    </w:p>
    <w:p w:rsidR="00EE314C" w:rsidRDefault="00EE314C" w:rsidP="00EE314C">
      <w:pPr>
        <w:spacing w:line="480" w:lineRule="auto"/>
      </w:pPr>
      <w:r>
        <w:t>Chapter 1: Introduction……………………………………………………………………………………………………………………</w:t>
      </w:r>
      <w:proofErr w:type="gramStart"/>
      <w:r>
        <w:t>…..</w:t>
      </w:r>
      <w:proofErr w:type="gramEnd"/>
      <w:r w:rsidR="00E05385">
        <w:t xml:space="preserve"> </w:t>
      </w:r>
      <w:r>
        <w:t>1</w:t>
      </w:r>
      <w:r w:rsidR="00E05385">
        <w:t xml:space="preserve">                             </w:t>
      </w:r>
    </w:p>
    <w:p w:rsidR="00EE314C" w:rsidRDefault="00EE314C" w:rsidP="00EE314C">
      <w:pPr>
        <w:spacing w:line="480" w:lineRule="auto"/>
      </w:pPr>
      <w:r>
        <w:t>Chapter 2: Problem Statement…………………………………………………………………………………………………………</w:t>
      </w:r>
      <w:proofErr w:type="gramStart"/>
      <w:r>
        <w:t>…..</w:t>
      </w:r>
      <w:proofErr w:type="gramEnd"/>
      <w:r>
        <w:t xml:space="preserve"> 2</w:t>
      </w:r>
    </w:p>
    <w:p w:rsidR="00AB34F1" w:rsidRDefault="00EE314C" w:rsidP="00EE314C">
      <w:pPr>
        <w:spacing w:line="480" w:lineRule="auto"/>
      </w:pPr>
      <w:r>
        <w:t>Chapter 3: Background…………………………………………………………………………………………………………………………. 3</w:t>
      </w:r>
    </w:p>
    <w:p w:rsidR="00EE314C" w:rsidRDefault="00EE314C" w:rsidP="00EE314C">
      <w:pPr>
        <w:spacing w:line="480" w:lineRule="auto"/>
      </w:pPr>
      <w:r>
        <w:lastRenderedPageBreak/>
        <w:t>Chapter 4: Design Specifications…………………………………………………………………………………………………………… 4</w:t>
      </w:r>
    </w:p>
    <w:p w:rsidR="00EE314C" w:rsidRDefault="00EE314C" w:rsidP="00EE314C">
      <w:pPr>
        <w:spacing w:line="480" w:lineRule="auto"/>
      </w:pPr>
      <w:r>
        <w:t>Chapter 5: Design Alternatives &amp; Specifications……………………………………………………………………………………. 5</w:t>
      </w:r>
    </w:p>
    <w:p w:rsidR="00EE314C" w:rsidRDefault="00EE314C" w:rsidP="00EE314C">
      <w:pPr>
        <w:spacing w:line="480" w:lineRule="auto"/>
      </w:pPr>
      <w:r>
        <w:t>Chapter 6: Description of Design……………………………………………………………………………………………………………</w:t>
      </w:r>
    </w:p>
    <w:p w:rsidR="00EE314C" w:rsidRDefault="00EE314C" w:rsidP="00EE314C">
      <w:pPr>
        <w:spacing w:line="480" w:lineRule="auto"/>
      </w:pPr>
      <w:r>
        <w:t>Chapter 7: Conclusion………………………………………………………………………………………………………………………….</w:t>
      </w:r>
    </w:p>
    <w:p w:rsidR="00EE314C" w:rsidRDefault="00EE314C" w:rsidP="00EE314C">
      <w:pPr>
        <w:spacing w:line="480" w:lineRule="auto"/>
      </w:pPr>
      <w:r>
        <w:t>References &amp; Bibliography…………………………………………………………………………………………………………………</w:t>
      </w:r>
    </w:p>
    <w:p w:rsidR="00EE314C" w:rsidRDefault="00EE314C" w:rsidP="00EE314C">
      <w:pPr>
        <w:spacing w:line="480" w:lineRule="auto"/>
      </w:pPr>
      <w:r>
        <w:t>Appendix A: Analysis……………………………………………………………………………………………………………………</w:t>
      </w:r>
      <w:proofErr w:type="gramStart"/>
      <w:r>
        <w:t>…..</w:t>
      </w:r>
      <w:proofErr w:type="gramEnd"/>
    </w:p>
    <w:p w:rsidR="00EE314C" w:rsidRDefault="00EE314C" w:rsidP="00EE314C">
      <w:pPr>
        <w:spacing w:line="480" w:lineRule="auto"/>
      </w:pPr>
      <w:r>
        <w:t>Appendix B: Manufacturing Plan……………………………………………………………………………………………………</w:t>
      </w:r>
      <w:proofErr w:type="gramStart"/>
      <w:r>
        <w:t>…..</w:t>
      </w:r>
      <w:proofErr w:type="gramEnd"/>
    </w:p>
    <w:p w:rsidR="00EE314C" w:rsidRDefault="00EE314C" w:rsidP="00EE314C">
      <w:pPr>
        <w:spacing w:line="480" w:lineRule="auto"/>
      </w:pPr>
      <w:r>
        <w:lastRenderedPageBreak/>
        <w:t>Appendix C: Project Schedule…………………………………………………………………………………………………………….</w:t>
      </w:r>
    </w:p>
    <w:p w:rsidR="00EE314C" w:rsidRDefault="00EE314C" w:rsidP="00EE314C">
      <w:pPr>
        <w:spacing w:line="480" w:lineRule="auto"/>
      </w:pPr>
      <w:r>
        <w:t>Appendix D: Purchased Parts List……………………………………………………………………………………………………</w:t>
      </w:r>
    </w:p>
    <w:p w:rsidR="00EE314C" w:rsidRDefault="00EE314C" w:rsidP="00EE314C">
      <w:pPr>
        <w:spacing w:line="480" w:lineRule="auto"/>
      </w:pPr>
      <w:r>
        <w:t>Appendix E: Engineering Drawings………………………………………………………………………………………………….</w:t>
      </w:r>
    </w:p>
    <w:p w:rsidR="00EE314C" w:rsidRDefault="00EE314C" w:rsidP="00EE314C">
      <w:pPr>
        <w:spacing w:line="480" w:lineRule="auto"/>
      </w:pPr>
      <w:r>
        <w:t>Appendix F: Economic Analysis……………………………………………………………………………………………………</w:t>
      </w:r>
      <w:proofErr w:type="gramStart"/>
      <w:r>
        <w:t>…..</w:t>
      </w:r>
      <w:proofErr w:type="gramEnd"/>
    </w:p>
    <w:p w:rsidR="00EE314C" w:rsidRDefault="00EE314C" w:rsidP="00EE314C">
      <w:pPr>
        <w:spacing w:line="480" w:lineRule="auto"/>
      </w:pPr>
      <w:r>
        <w:t>Appendix G</w:t>
      </w:r>
      <w:r w:rsidR="00F72405">
        <w:t>: Project Academic Assessment…………………………………………………………………………………</w:t>
      </w:r>
      <w:proofErr w:type="gramStart"/>
      <w:r w:rsidR="00F72405">
        <w:t>…..</w:t>
      </w:r>
      <w:proofErr w:type="gramEnd"/>
    </w:p>
    <w:p w:rsidR="00EE314C" w:rsidRDefault="00F72405" w:rsidP="00F72405">
      <w:pPr>
        <w:pStyle w:val="Heading1"/>
        <w:spacing w:line="480" w:lineRule="auto"/>
      </w:pPr>
      <w:r>
        <w:t xml:space="preserve">Chapter 1: </w:t>
      </w:r>
      <w:r w:rsidR="00E60CDB">
        <w:t>Introduction</w:t>
      </w:r>
    </w:p>
    <w:p w:rsidR="00FB603E" w:rsidRPr="00FB603E" w:rsidRDefault="00FB603E" w:rsidP="00FB603E">
      <w:pPr>
        <w:rPr>
          <w:rFonts w:ascii="Times New Roman" w:hAnsi="Times New Roman" w:cs="Times New Roman"/>
          <w:szCs w:val="24"/>
        </w:rPr>
      </w:pPr>
      <w:bookmarkStart w:id="0" w:name="_Hlk532130231"/>
      <w:r w:rsidRPr="00FB603E">
        <w:tab/>
        <w:t xml:space="preserve">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t>
      </w:r>
      <w:r w:rsidRPr="00FB603E">
        <w:lastRenderedPageBreak/>
        <w:t>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 xml:space="preserve">The timeline for this project has been divided into two 4 month long phases aligning with the fall and spring semesters. The first phase, the design phase, began with ideation and very preliminary design packages based on the mentioned </w:t>
      </w:r>
      <w:proofErr w:type="gramStart"/>
      <w:r w:rsidRPr="00FB603E">
        <w:rPr>
          <w:shd w:val="clear" w:color="auto" w:fill="FFFFFF"/>
        </w:rPr>
        <w:t>regulations..</w:t>
      </w:r>
      <w:proofErr w:type="gramEnd"/>
      <w:r w:rsidRPr="00FB603E">
        <w:rPr>
          <w:shd w:val="clear" w:color="auto" w:fill="FFFFFF"/>
        </w:rPr>
        <w:t xml:space="preserve">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r>
        <w:t xml:space="preserve">Chapter 2: </w:t>
      </w:r>
      <w:bookmarkEnd w:id="0"/>
      <w:r w:rsidR="00E60CDB">
        <w:t>Problem Statemen</w:t>
      </w:r>
      <w:r>
        <w:t>t</w:t>
      </w:r>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lastRenderedPageBreak/>
        <w:t>Level One Requirements</w:t>
      </w:r>
    </w:p>
    <w:p w:rsidR="00FB603E" w:rsidRPr="00FB603E" w:rsidRDefault="00FB603E" w:rsidP="00A051C6">
      <w:pPr>
        <w:rPr>
          <w:rFonts w:ascii="Times New Roman" w:hAnsi="Times New Roman" w:cs="Times New Roman"/>
          <w:szCs w:val="24"/>
        </w:rPr>
      </w:pPr>
      <w:r w:rsidRPr="00FB603E">
        <w:t xml:space="preserve">·         Less than 25 </w:t>
      </w:r>
      <w:proofErr w:type="spellStart"/>
      <w:r w:rsidRPr="00FB603E">
        <w:t>lbs</w:t>
      </w:r>
      <w:proofErr w:type="spellEnd"/>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r>
        <w:t xml:space="preserve">Chapter 3: </w:t>
      </w:r>
      <w:r w:rsidR="00E60CDB">
        <w:t>Background</w:t>
      </w:r>
    </w:p>
    <w:p w:rsidR="00A051C6" w:rsidRPr="00A051C6" w:rsidRDefault="00A051C6" w:rsidP="00A051C6">
      <w:pPr>
        <w:rPr>
          <w:rFonts w:ascii="Times New Roman" w:hAnsi="Times New Roman" w:cs="Times New Roman"/>
          <w:szCs w:val="24"/>
        </w:rPr>
      </w:pPr>
      <w:r w:rsidRPr="00A051C6">
        <w:t xml:space="preserve">From studying </w:t>
      </w:r>
      <w:proofErr w:type="spellStart"/>
      <w:r w:rsidRPr="00A051C6">
        <w:t>Battlebot</w:t>
      </w:r>
      <w:proofErr w:type="spellEnd"/>
      <w:r w:rsidRPr="00A051C6">
        <w:t xml:space="preserve"> competitions, a few archetypes become evident among the serious competitors. One such archetype is to have a </w:t>
      </w:r>
      <w:proofErr w:type="spellStart"/>
      <w:r w:rsidRPr="00A051C6">
        <w:t>bot</w:t>
      </w:r>
      <w:proofErr w:type="spellEnd"/>
      <w:r w:rsidRPr="00A051C6">
        <w:t xml:space="preserve">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w:t>
      </w:r>
      <w:r w:rsidRPr="00A051C6">
        <w:lastRenderedPageBreak/>
        <w:t>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 xml:space="preserve">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t>
      </w:r>
      <w:proofErr w:type="gramStart"/>
      <w:r w:rsidRPr="00A051C6">
        <w:t>welded</w:t>
      </w:r>
      <w:r w:rsidRPr="00A051C6">
        <w:rPr>
          <w:sz w:val="13"/>
          <w:szCs w:val="13"/>
          <w:vertAlign w:val="superscript"/>
        </w:rPr>
        <w:t>(</w:t>
      </w:r>
      <w:proofErr w:type="gramEnd"/>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w:t>
      </w:r>
      <w:proofErr w:type="spellStart"/>
      <w:r w:rsidRPr="00A051C6">
        <w:t>battlebot</w:t>
      </w:r>
      <w:proofErr w:type="spellEnd"/>
      <w:r w:rsidRPr="00A051C6">
        <w:t xml:space="preserve"> competitions, it seems that the most common steering system is a dead axle “tank” type control system. Meaning that the left and right drivers are independent and used to steer left or right based on which 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w:t>
      </w:r>
      <w:proofErr w:type="spellStart"/>
      <w:r w:rsidRPr="00A051C6">
        <w:t>Banebots</w:t>
      </w:r>
      <w:proofErr w:type="spellEnd"/>
      <w:r w:rsidRPr="00A051C6">
        <w:t xml:space="preserve">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lastRenderedPageBreak/>
        <w:t xml:space="preserve">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w:t>
      </w:r>
      <w:proofErr w:type="gramStart"/>
      <w:r w:rsidRPr="00A051C6">
        <w:t>outputs</w:t>
      </w:r>
      <w:r w:rsidRPr="00A051C6">
        <w:rPr>
          <w:sz w:val="13"/>
          <w:szCs w:val="13"/>
          <w:vertAlign w:val="superscript"/>
        </w:rPr>
        <w:t>(</w:t>
      </w:r>
      <w:proofErr w:type="gramEnd"/>
      <w:r w:rsidRPr="00A051C6">
        <w:rPr>
          <w:sz w:val="13"/>
          <w:szCs w:val="13"/>
          <w:vertAlign w:val="superscript"/>
        </w:rPr>
        <w:t>2)</w:t>
      </w:r>
      <w:r w:rsidRPr="00A051C6">
        <w:t xml:space="preserve">. Keeping the electronics cheap and modular will be an important aspect to pay attention to. Another alternative to Arduino is Raspberry Pi, which functions as a full microcomputer and can be programmed in </w:t>
      </w:r>
      <w:proofErr w:type="gramStart"/>
      <w:r w:rsidRPr="00A051C6">
        <w:t>Python</w:t>
      </w:r>
      <w:r w:rsidRPr="00A051C6">
        <w:rPr>
          <w:sz w:val="13"/>
          <w:szCs w:val="13"/>
          <w:vertAlign w:val="superscript"/>
        </w:rPr>
        <w:t>(</w:t>
      </w:r>
      <w:proofErr w:type="gramEnd"/>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 xml:space="preserve">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w:t>
      </w:r>
      <w:proofErr w:type="gramStart"/>
      <w:r w:rsidRPr="00A051C6">
        <w:t>available</w:t>
      </w:r>
      <w:r w:rsidRPr="00A051C6">
        <w:rPr>
          <w:sz w:val="13"/>
          <w:szCs w:val="13"/>
          <w:vertAlign w:val="superscript"/>
        </w:rPr>
        <w:t>(</w:t>
      </w:r>
      <w:proofErr w:type="gramEnd"/>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tab/>
        <w:t xml:space="preserve">Rather than using continuous servos to control its driving, the robot could attain more power at a lower cost by using DC motors operating off of DC motor controller </w:t>
      </w:r>
      <w:proofErr w:type="gramStart"/>
      <w:r w:rsidRPr="00A051C6">
        <w:t>boards</w:t>
      </w:r>
      <w:r w:rsidRPr="00A051C6">
        <w:rPr>
          <w:sz w:val="13"/>
          <w:szCs w:val="13"/>
          <w:vertAlign w:val="superscript"/>
        </w:rPr>
        <w:t>(</w:t>
      </w:r>
      <w:proofErr w:type="gramEnd"/>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r>
        <w:lastRenderedPageBreak/>
        <w:t xml:space="preserve">Chapter 4: </w:t>
      </w:r>
      <w:r w:rsidR="00E60CDB">
        <w:t>Design Specifications</w:t>
      </w:r>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Offensive/defensive Specifications:</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can also withstand 20 </w:t>
      </w:r>
      <w:proofErr w:type="spellStart"/>
      <w:r w:rsidRPr="008C2BE2">
        <w:rPr>
          <w:shd w:val="clear" w:color="auto" w:fill="FFFFFF"/>
        </w:rPr>
        <w:t>lb</w:t>
      </w:r>
      <w:proofErr w:type="spellEnd"/>
      <w:r w:rsidRPr="008C2BE2">
        <w:rPr>
          <w:shd w:val="clear" w:color="auto" w:fill="FFFFFF"/>
        </w:rPr>
        <w:t xml:space="preserve">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 xml:space="preserve">The robot must be able to withstand at least 25 </w:t>
      </w:r>
      <w:proofErr w:type="spellStart"/>
      <w:r w:rsidRPr="008C2BE2">
        <w:rPr>
          <w:shd w:val="clear" w:color="auto" w:fill="FFFFFF"/>
        </w:rPr>
        <w:t>lb</w:t>
      </w:r>
      <w:proofErr w:type="spellEnd"/>
      <w:r w:rsidRPr="008C2BE2">
        <w:rPr>
          <w:shd w:val="clear" w:color="auto" w:fill="FFFFFF"/>
        </w:rPr>
        <w:t xml:space="preserve">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rPr>
        <w:t>Assembly Specifications: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Interface Specifications:</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r w:rsidRPr="008C2BE2">
        <w:rPr>
          <w:rFonts w:eastAsia="Times New Roman"/>
          <w:shd w:val="clear" w:color="auto" w:fill="FFFFFF"/>
        </w:rPr>
        <w:t>Material Specifications:</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 xml:space="preserve">Device (Not including peripheral equipment) must weigh between 20 and 25 </w:t>
      </w:r>
      <w:proofErr w:type="spellStart"/>
      <w:r w:rsidRPr="008C2BE2">
        <w:rPr>
          <w:shd w:val="clear" w:color="auto" w:fill="FFFFFF"/>
        </w:rPr>
        <w:t>lb</w:t>
      </w:r>
      <w:proofErr w:type="spellEnd"/>
      <w:r w:rsidRPr="008C2BE2">
        <w:rPr>
          <w:shd w:val="clear" w:color="auto" w:fill="FFFFFF"/>
        </w:rPr>
        <w:t xml:space="preserve">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lastRenderedPageBreak/>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r>
        <w:t xml:space="preserve">Chapter 5: </w:t>
      </w:r>
      <w:r w:rsidR="00E60CDB">
        <w:t xml:space="preserve">Design </w:t>
      </w:r>
      <w:r w:rsidR="00E60CDB" w:rsidRPr="00577152">
        <w:t>Alternatives</w:t>
      </w:r>
      <w:r w:rsidR="00E60CDB">
        <w:t xml:space="preserve"> Creation and Evaluation</w:t>
      </w:r>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w:t>
      </w:r>
      <w:proofErr w:type="spellStart"/>
      <w:r>
        <w:t>battlebot</w:t>
      </w:r>
      <w:proofErr w:type="spellEnd"/>
      <w:r>
        <w:t xml:space="preserve"> concept. These subsystems are the drive system, the electronic control system, the armor and the weapon. </w:t>
      </w:r>
    </w:p>
    <w:p w:rsidR="008C2BE2" w:rsidRDefault="008C2BE2" w:rsidP="00577152">
      <w:pPr>
        <w:pStyle w:val="Heading2"/>
      </w:pPr>
      <w:r>
        <w:t xml:space="preserve">Drive and </w:t>
      </w:r>
      <w:r w:rsidRPr="00577152">
        <w:t>Steering</w:t>
      </w:r>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 xml:space="preserve">The dead axle design has a left and right side that are independently controlled and turns by the difference in speed between the two. This can be done with traditional </w:t>
      </w:r>
      <w:r>
        <w:lastRenderedPageBreak/>
        <w:t>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r w:rsidRPr="00577152">
        <w:t>Electronics</w:t>
      </w:r>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r w:rsidRPr="008C2BE2">
        <w:lastRenderedPageBreak/>
        <w:t>Weapon</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t xml:space="preserve">The team selected the roller as the robot’s weapon due to its track record as a mainstay of finals rounds in </w:t>
      </w:r>
      <w:proofErr w:type="spellStart"/>
      <w:r>
        <w:t>battlebots</w:t>
      </w:r>
      <w:proofErr w:type="spellEnd"/>
      <w:r>
        <w:t xml:space="preserve">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r w:rsidRPr="008C2BE2">
        <w:lastRenderedPageBreak/>
        <w:t>Armor</w:t>
      </w:r>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r>
        <w:t>Design Ideas</w:t>
      </w:r>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r>
        <w:t xml:space="preserve">Chapter 6: </w:t>
      </w:r>
      <w:r w:rsidR="00E60CDB">
        <w:t xml:space="preserve">Description of </w:t>
      </w:r>
      <w:r w:rsidR="00E60CDB" w:rsidRPr="00577152">
        <w:t>Project</w:t>
      </w:r>
      <w:r w:rsidR="00E60CDB">
        <w:t>/Design</w:t>
      </w:r>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r>
        <w:lastRenderedPageBreak/>
        <w:t xml:space="preserve">Chapter 7: </w:t>
      </w:r>
      <w:r w:rsidR="00E60CDB">
        <w:t>Conclusion</w:t>
      </w:r>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r w:rsidRPr="00577152">
        <w:lastRenderedPageBreak/>
        <w:t>References</w:t>
      </w:r>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xml:space="preserve">, </w:t>
      </w:r>
      <w:proofErr w:type="spellStart"/>
      <w:r w:rsidRPr="00295B98">
        <w:t>Npdadmin</w:t>
      </w:r>
      <w:proofErr w:type="spellEnd"/>
      <w:r w:rsidRPr="00295B98">
        <w:t>,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r>
        <w:lastRenderedPageBreak/>
        <w:t>Appendix A. Engineering Analysis</w:t>
      </w:r>
    </w:p>
    <w:p w:rsidR="00295B98" w:rsidRDefault="00295B98" w:rsidP="00295B98">
      <w:pPr>
        <w:pStyle w:val="Heading2"/>
      </w:pPr>
      <w:r>
        <w:t>A-1: Armor Plate</w:t>
      </w:r>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w:t>
      </w:r>
      <w:proofErr w:type="spellStart"/>
      <w:r>
        <w:t>ksi</w:t>
      </w:r>
      <w:proofErr w:type="spellEnd"/>
      <w:r>
        <w:t xml:space="preserve">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r>
        <w:lastRenderedPageBreak/>
        <w:t>A-2: Frame:</w:t>
      </w:r>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r>
        <w:t>A-3: Roller</w:t>
      </w:r>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w:t>
      </w:r>
      <w:proofErr w:type="spellStart"/>
      <w:r>
        <w:t>ksi</w:t>
      </w:r>
      <w:proofErr w:type="spellEnd"/>
      <w:r>
        <w:t xml:space="preserve">,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r>
        <w:t>A-4</w:t>
      </w:r>
      <w:r w:rsidR="00295B98">
        <w:t>: Electronics:</w:t>
      </w:r>
    </w:p>
    <w:p w:rsidR="00295B98" w:rsidRDefault="00295B98" w:rsidP="00295B98">
      <w:pPr>
        <w:pStyle w:val="Heading3"/>
      </w:pPr>
      <w:r>
        <w:t>Weapon Acceleration</w:t>
      </w:r>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D54740"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r>
        <w:t>Power and Amperage</w:t>
      </w:r>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r>
        <w:lastRenderedPageBreak/>
        <w:t xml:space="preserve">Appendix B: Manufacturing Plan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On other side of 2" </w:t>
            </w:r>
            <w:proofErr w:type="gramStart"/>
            <w:r w:rsidRPr="00B720AD">
              <w:rPr>
                <w:rFonts w:eastAsia="Times New Roman" w:cs="Arial"/>
                <w:szCs w:val="24"/>
              </w:rPr>
              <w:t>face,(</w:t>
            </w:r>
            <w:proofErr w:type="gramEnd"/>
            <w:r w:rsidRPr="00B720AD">
              <w:rPr>
                <w:rFonts w:eastAsia="Times New Roman" w:cs="Arial"/>
                <w:szCs w:val="24"/>
              </w:rPr>
              <w:t>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w:t>
            </w:r>
            <w:proofErr w:type="gramStart"/>
            <w:r w:rsidRPr="00B720AD">
              <w:rPr>
                <w:rFonts w:eastAsia="Times New Roman" w:cs="Arial"/>
                <w:szCs w:val="24"/>
              </w:rPr>
              <w:t>other</w:t>
            </w:r>
            <w:proofErr w:type="gramEnd"/>
            <w:r w:rsidRPr="00B720AD">
              <w:rPr>
                <w:rFonts w:eastAsia="Times New Roman" w:cs="Arial"/>
                <w:szCs w:val="24"/>
              </w:rPr>
              <w:t xml:space="preserve">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proofErr w:type="spellStart"/>
            <w:r w:rsidRPr="00B720AD">
              <w:rPr>
                <w:rFonts w:eastAsia="Times New Roman" w:cs="Arial"/>
                <w:szCs w:val="24"/>
              </w:rPr>
              <w:t>Tighten</w:t>
            </w:r>
            <w:proofErr w:type="spellEnd"/>
            <w:r w:rsidRPr="00B720AD">
              <w:rPr>
                <w:rFonts w:eastAsia="Times New Roman" w:cs="Arial"/>
                <w:szCs w:val="24"/>
              </w:rPr>
              <w:t xml:space="preserve">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w:t>
            </w:r>
            <w:proofErr w:type="gramStart"/>
            <w:r w:rsidRPr="00B720AD">
              <w:rPr>
                <w:rFonts w:eastAsia="Times New Roman" w:cs="Arial"/>
                <w:szCs w:val="24"/>
              </w:rPr>
              <w:t>other</w:t>
            </w:r>
            <w:proofErr w:type="gramEnd"/>
            <w:r w:rsidRPr="00B720AD">
              <w:rPr>
                <w:rFonts w:eastAsia="Times New Roman" w:cs="Arial"/>
                <w:szCs w:val="24"/>
              </w:rPr>
              <w:t xml:space="preserve">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w:t>
            </w:r>
            <w:proofErr w:type="gramStart"/>
            <w:r w:rsidRPr="00B720AD">
              <w:rPr>
                <w:rFonts w:eastAsia="Times New Roman" w:cs="Arial"/>
                <w:szCs w:val="24"/>
              </w:rPr>
              <w:t>"  ends</w:t>
            </w:r>
            <w:proofErr w:type="gramEnd"/>
            <w:r w:rsidRPr="00B720AD">
              <w:rPr>
                <w:rFonts w:eastAsia="Times New Roman" w:cs="Arial"/>
                <w:szCs w:val="24"/>
              </w:rPr>
              <w:t xml:space="preserve">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 xml:space="preserve">Mount battery (with </w:t>
            </w:r>
            <w:proofErr w:type="spellStart"/>
            <w:r w:rsidRPr="00B720AD">
              <w:rPr>
                <w:rFonts w:eastAsia="Times New Roman" w:cs="Arial"/>
                <w:szCs w:val="24"/>
              </w:rPr>
              <w:t>velcro</w:t>
            </w:r>
            <w:proofErr w:type="spellEnd"/>
            <w:r w:rsidRPr="00B720AD">
              <w:rPr>
                <w:rFonts w:eastAsia="Times New Roman" w:cs="Arial"/>
                <w:szCs w:val="24"/>
              </w:rPr>
              <w:t>)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r w:rsidR="006058C0">
        <w:lastRenderedPageBreak/>
        <w:t>Appendix C: Project Schedule/Management Plan</w:t>
      </w:r>
    </w:p>
    <w:p w:rsidR="00220375" w:rsidRPr="00C44074" w:rsidRDefault="00220375" w:rsidP="00D54740">
      <w:pPr>
        <w:pStyle w:val="Heading2"/>
      </w:pPr>
      <w:r w:rsidRPr="00F910B3">
        <w:t>General Roll assignment:</w:t>
      </w:r>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r w:rsidRPr="00F910B3">
        <w:t>Term Meeting Schedule/ Location</w:t>
      </w:r>
      <w:r w:rsidRPr="00156A01">
        <w:t>:</w:t>
      </w:r>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r w:rsidRPr="00F910B3">
        <w:t xml:space="preserve">File Sharing </w:t>
      </w:r>
    </w:p>
    <w:p w:rsidR="00220375" w:rsidRDefault="00220375" w:rsidP="00220375">
      <w:pPr>
        <w:rPr>
          <w:rFonts w:cstheme="minorHAnsi"/>
        </w:rPr>
      </w:pPr>
      <w:r w:rsidRPr="00C44074">
        <w:rPr>
          <w:rFonts w:cstheme="minorHAnsi"/>
        </w:rPr>
        <w:t xml:space="preserve">During the first scheduled </w:t>
      </w:r>
      <w:proofErr w:type="gramStart"/>
      <w:r w:rsidRPr="00C44074">
        <w:rPr>
          <w:rFonts w:cstheme="minorHAnsi"/>
        </w:rPr>
        <w:t>meeting</w:t>
      </w:r>
      <w:proofErr w:type="gramEnd"/>
      <w:r w:rsidRPr="00C44074">
        <w:rPr>
          <w:rFonts w:cstheme="minorHAnsi"/>
        </w:rPr>
        <w:t xml:space="preserve">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 xml:space="preserve">Aside from </w:t>
      </w:r>
      <w:proofErr w:type="spellStart"/>
      <w:r>
        <w:rPr>
          <w:rFonts w:cs="Arial"/>
          <w:szCs w:val="24"/>
        </w:rPr>
        <w:t>github</w:t>
      </w:r>
      <w:proofErr w:type="spellEnd"/>
      <w:r>
        <w:rPr>
          <w:rFonts w:cs="Arial"/>
          <w:szCs w:val="24"/>
        </w:rPr>
        <w:t>,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r w:rsidRPr="00F910B3">
        <w:t>Group Leadership Schedule/Member Assignments:</w:t>
      </w:r>
    </w:p>
    <w:p w:rsidR="00220375" w:rsidRPr="00F910B3" w:rsidRDefault="00220375" w:rsidP="00D54740">
      <w:pPr>
        <w:pStyle w:val="Heading3"/>
      </w:pPr>
      <w:r w:rsidRPr="00F910B3">
        <w:t>9/12/18 Leader: Cole</w:t>
      </w:r>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r w:rsidRPr="00F910B3">
        <w:lastRenderedPageBreak/>
        <w:t>9/19/18 Leader: Cole</w:t>
      </w:r>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r w:rsidRPr="00F910B3">
        <w:t>9/26/18 Leader: Ivan</w:t>
      </w:r>
    </w:p>
    <w:p w:rsidR="00220375" w:rsidRDefault="00220375" w:rsidP="00220375">
      <w:pPr>
        <w:pStyle w:val="ListParagraph"/>
        <w:numPr>
          <w:ilvl w:val="0"/>
          <w:numId w:val="6"/>
        </w:numPr>
      </w:pPr>
      <w:r>
        <w:t xml:space="preserve">In coming </w:t>
      </w:r>
      <w:proofErr w:type="gramStart"/>
      <w:r>
        <w:t>week</w:t>
      </w:r>
      <w:proofErr w:type="gramEnd"/>
      <w:r>
        <w:t xml:space="preserve">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r w:rsidRPr="00F910B3">
        <w:t>10/03/18 Leader: Ivan</w:t>
      </w:r>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r w:rsidRPr="00F910B3">
        <w:lastRenderedPageBreak/>
        <w:t>10/10/18 Leader: Nishagar</w:t>
      </w:r>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r w:rsidRPr="00F910B3">
        <w:t>10/17/18 Leader: Nishagar</w:t>
      </w:r>
    </w:p>
    <w:p w:rsidR="00220375" w:rsidRDefault="00220375" w:rsidP="00220375">
      <w:pPr>
        <w:pStyle w:val="ListParagraph"/>
        <w:numPr>
          <w:ilvl w:val="0"/>
          <w:numId w:val="7"/>
        </w:numPr>
      </w:pPr>
      <w:r>
        <w:t xml:space="preserve">Update Master Project Plan (Started virtual design journal through </w:t>
      </w:r>
      <w:proofErr w:type="spellStart"/>
      <w:r>
        <w:t>github</w:t>
      </w:r>
      <w:proofErr w:type="spellEnd"/>
      <w:r>
        <w:t xml:space="preserve">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r w:rsidRPr="00F910B3">
        <w:t>10/24/18 Leader: Cole</w:t>
      </w:r>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 xml:space="preserve">Assigned to group (Meet Saturday 10/20 to finalize </w:t>
      </w:r>
      <w:proofErr w:type="spellStart"/>
      <w:r>
        <w:t>powerpoint</w:t>
      </w:r>
      <w:proofErr w:type="spellEnd"/>
      <w:r>
        <w: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10/31/18 Leader: Cole</w:t>
      </w:r>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Roller failures (Bent axle, motor/roller connection</w:t>
      </w:r>
      <w:proofErr w:type="gramStart"/>
      <w:r>
        <w:t>, )</w:t>
      </w:r>
      <w:proofErr w:type="gramEnd"/>
      <w:r>
        <w:t xml:space="preserve">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r w:rsidRPr="00F910B3">
        <w:t>11/7/18 Leader: Ivan</w:t>
      </w:r>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r w:rsidRPr="00F910B3">
        <w:t>11/14/18 Leader: Ivan</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r w:rsidRPr="00554557">
        <w:t>11/21/18 Leader: Nishagar</w:t>
      </w:r>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r w:rsidRPr="00F910B3">
        <w:lastRenderedPageBreak/>
        <w:t>11/28/18 Leader: Nishagar</w:t>
      </w:r>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r w:rsidRPr="00F910B3">
        <w:t>12/5/18 Leader: Cole</w:t>
      </w:r>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r w:rsidRPr="00F910B3">
        <w:t>12/12/18 Leader: Cole</w:t>
      </w:r>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r>
        <w:lastRenderedPageBreak/>
        <w:t>Gantt Chart</w:t>
      </w:r>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r w:rsidR="000936A5">
        <w:lastRenderedPageBreak/>
        <w:t>Appendix D: Purchased Part List</w:t>
      </w:r>
    </w:p>
    <w:p w:rsidR="005E461F" w:rsidRDefault="00D54740" w:rsidP="00D54740">
      <w:pPr>
        <w:pStyle w:val="Heading2"/>
      </w:pPr>
      <w:r>
        <w:t>Purchased Parts</w:t>
      </w:r>
    </w:p>
    <w:tbl>
      <w:tblPr>
        <w:tblW w:w="9020" w:type="dxa"/>
        <w:tblLook w:val="04A0" w:firstRow="1" w:lastRow="0" w:firstColumn="1" w:lastColumn="0" w:noHBand="0" w:noVBand="1"/>
      </w:tblPr>
      <w:tblGrid>
        <w:gridCol w:w="985"/>
        <w:gridCol w:w="2805"/>
        <w:gridCol w:w="2253"/>
        <w:gridCol w:w="1954"/>
        <w:gridCol w:w="1023"/>
      </w:tblGrid>
      <w:tr w:rsidR="00D54740" w:rsidRPr="00D54740" w:rsidTr="00D54740">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3011"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1939"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2062"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Mounted roller bearing with two-bolt flange for 1/2" shaft </w:t>
            </w:r>
            <w:proofErr w:type="spellStart"/>
            <w:r w:rsidRPr="00D54740">
              <w:rPr>
                <w:rFonts w:ascii="Calibri" w:eastAsia="Times New Roman" w:hAnsi="Calibri" w:cs="Calibri"/>
                <w:color w:val="000000"/>
                <w:sz w:val="22"/>
              </w:rPr>
              <w:t>diamteter</w:t>
            </w:r>
            <w:proofErr w:type="spellEnd"/>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D54740" w:rsidRPr="00D54740" w:rsidTr="00D54740">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ServoCity</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Tenergy</w:t>
            </w:r>
            <w:proofErr w:type="spellEnd"/>
            <w:r w:rsidRPr="00D54740">
              <w:rPr>
                <w:rFonts w:ascii="Calibri" w:eastAsia="Times New Roman" w:hAnsi="Calibri" w:cs="Calibri"/>
                <w:color w:val="000000"/>
                <w:sz w:val="22"/>
              </w:rPr>
              <w:t xml:space="preserve"> NiMH 12V 4200mAh Rechargeable Battery Pack</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RC Servo </w:t>
            </w:r>
            <w:proofErr w:type="spellStart"/>
            <w:r w:rsidRPr="00D54740">
              <w:rPr>
                <w:rFonts w:ascii="Calibri" w:eastAsia="Times New Roman" w:hAnsi="Calibri" w:cs="Calibri"/>
                <w:color w:val="000000"/>
                <w:sz w:val="22"/>
              </w:rPr>
              <w:t>BEC</w:t>
            </w:r>
            <w:proofErr w:type="spellEnd"/>
            <w:r w:rsidRPr="00D54740">
              <w:rPr>
                <w:rFonts w:ascii="Calibri" w:eastAsia="Times New Roman" w:hAnsi="Calibri" w:cs="Calibri"/>
                <w:color w:val="000000"/>
                <w:sz w:val="22"/>
              </w:rPr>
              <w:t xml:space="preserve"> </w:t>
            </w:r>
            <w:proofErr w:type="spellStart"/>
            <w:r w:rsidRPr="00D54740">
              <w:rPr>
                <w:rFonts w:ascii="Calibri" w:eastAsia="Times New Roman" w:hAnsi="Calibri" w:cs="Calibri"/>
                <w:color w:val="000000"/>
                <w:sz w:val="22"/>
              </w:rPr>
              <w:t>UBEC</w:t>
            </w:r>
            <w:proofErr w:type="spellEnd"/>
            <w:r w:rsidRPr="00D54740">
              <w:rPr>
                <w:rFonts w:ascii="Calibri" w:eastAsia="Times New Roman" w:hAnsi="Calibri" w:cs="Calibri"/>
                <w:color w:val="000000"/>
                <w:sz w:val="22"/>
              </w:rPr>
              <w:t xml:space="preserve"> 3A 5V for Helicopter Airplane Receiver Servo Power Supply</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RC Servo </w:t>
            </w:r>
            <w:proofErr w:type="spellStart"/>
            <w:r w:rsidRPr="00D54740">
              <w:rPr>
                <w:rFonts w:ascii="Calibri" w:eastAsia="Times New Roman" w:hAnsi="Calibri" w:cs="Calibri"/>
                <w:color w:val="000000"/>
                <w:sz w:val="22"/>
              </w:rPr>
              <w:t>BEC</w:t>
            </w:r>
            <w:proofErr w:type="spellEnd"/>
            <w:r w:rsidRPr="00D54740">
              <w:rPr>
                <w:rFonts w:ascii="Calibri" w:eastAsia="Times New Roman" w:hAnsi="Calibri" w:cs="Calibri"/>
                <w:color w:val="000000"/>
                <w:sz w:val="22"/>
              </w:rPr>
              <w:t xml:space="preserve"> </w:t>
            </w:r>
            <w:proofErr w:type="spellStart"/>
            <w:r w:rsidRPr="00D54740">
              <w:rPr>
                <w:rFonts w:ascii="Calibri" w:eastAsia="Times New Roman" w:hAnsi="Calibri" w:cs="Calibri"/>
                <w:color w:val="000000"/>
                <w:sz w:val="22"/>
              </w:rPr>
              <w:t>UBEC</w:t>
            </w:r>
            <w:proofErr w:type="spellEnd"/>
            <w:r w:rsidRPr="00D54740">
              <w:rPr>
                <w:rFonts w:ascii="Calibri" w:eastAsia="Times New Roman" w:hAnsi="Calibri" w:cs="Calibri"/>
                <w:color w:val="000000"/>
                <w:sz w:val="22"/>
              </w:rPr>
              <w:t xml:space="preserve">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Cytron</w:t>
            </w:r>
            <w:proofErr w:type="spellEnd"/>
            <w:r w:rsidRPr="00D54740">
              <w:rPr>
                <w:rFonts w:ascii="Calibri" w:eastAsia="Times New Roman" w:hAnsi="Calibri" w:cs="Calibri"/>
                <w:color w:val="000000"/>
                <w:sz w:val="22"/>
              </w:rPr>
              <w:t>/</w:t>
            </w:r>
            <w:proofErr w:type="spellStart"/>
            <w:r w:rsidRPr="00D54740">
              <w:rPr>
                <w:rFonts w:ascii="Calibri" w:eastAsia="Times New Roman" w:hAnsi="Calibri" w:cs="Calibri"/>
                <w:color w:val="000000"/>
                <w:sz w:val="22"/>
              </w:rPr>
              <w:t>RobotShop</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1939"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w:t>
            </w:r>
            <w:proofErr w:type="spellStart"/>
            <w:r w:rsidRPr="00D54740">
              <w:rPr>
                <w:rFonts w:ascii="Calibri" w:eastAsia="Times New Roman" w:hAnsi="Calibri" w:cs="Calibri"/>
                <w:color w:val="000000"/>
                <w:sz w:val="22"/>
              </w:rPr>
              <w:t>Adafruit</w:t>
            </w:r>
            <w:proofErr w:type="spellEnd"/>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D54740" w:rsidRPr="00D54740" w:rsidTr="00D54740">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P12</w:t>
            </w:r>
          </w:p>
        </w:tc>
        <w:tc>
          <w:tcPr>
            <w:tcW w:w="3011"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1939"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2062"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bl>
    <w:p w:rsidR="00D54740" w:rsidRPr="006009E0" w:rsidRDefault="00D54740" w:rsidP="006009E0">
      <w:pPr>
        <w:pStyle w:val="Heading2"/>
        <w:rPr>
          <w:rFonts w:asciiTheme="majorHAnsi" w:hAnsiTheme="majorHAnsi"/>
          <w:color w:val="2E74B5" w:themeColor="accent1" w:themeShade="BF"/>
          <w:sz w:val="26"/>
        </w:rPr>
      </w:pPr>
      <w:r>
        <w:br w:type="page"/>
      </w:r>
      <w:r>
        <w:lastRenderedPageBreak/>
        <w:t>Raw Materials</w:t>
      </w:r>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10 </w:t>
            </w:r>
            <w:proofErr w:type="spellStart"/>
            <w:r w:rsidRPr="00D54740">
              <w:rPr>
                <w:rFonts w:ascii="Calibri" w:eastAsia="Times New Roman" w:hAnsi="Calibri" w:cs="Calibri"/>
                <w:color w:val="000000"/>
                <w:sz w:val="22"/>
              </w:rPr>
              <w:t>ft</w:t>
            </w:r>
            <w:proofErr w:type="spellEnd"/>
            <w:r w:rsidRPr="00D54740">
              <w:rPr>
                <w:rFonts w:ascii="Calibri" w:eastAsia="Times New Roman" w:hAnsi="Calibri" w:cs="Calibri"/>
                <w:color w:val="000000"/>
                <w:sz w:val="22"/>
              </w:rPr>
              <w:t xml:space="preserve">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proofErr w:type="spellStart"/>
            <w:r w:rsidRPr="00D54740">
              <w:rPr>
                <w:rFonts w:ascii="Calibri" w:eastAsia="Times New Roman" w:hAnsi="Calibri" w:cs="Calibri"/>
                <w:color w:val="000000"/>
                <w:sz w:val="22"/>
              </w:rPr>
              <w:t>MSU</w:t>
            </w:r>
            <w:proofErr w:type="spellEnd"/>
            <w:r w:rsidRPr="00D54740">
              <w:rPr>
                <w:rFonts w:ascii="Calibri" w:eastAsia="Times New Roman" w:hAnsi="Calibri" w:cs="Calibri"/>
                <w:color w:val="000000"/>
                <w:sz w:val="22"/>
              </w:rPr>
              <w:t xml:space="preserve">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1/2" 1018 Cold Finish Steel </w:t>
            </w:r>
            <w:proofErr w:type="gramStart"/>
            <w:r w:rsidRPr="00D54740">
              <w:rPr>
                <w:rFonts w:ascii="Calibri" w:eastAsia="Times New Roman" w:hAnsi="Calibri" w:cs="Calibri"/>
                <w:color w:val="000000"/>
                <w:sz w:val="22"/>
              </w:rPr>
              <w:t>Round</w:t>
            </w:r>
            <w:proofErr w:type="gramEnd"/>
            <w:r w:rsidRPr="00D54740">
              <w:rPr>
                <w:rFonts w:ascii="Calibri" w:eastAsia="Times New Roman" w:hAnsi="Calibri" w:cs="Calibri"/>
                <w:color w:val="000000"/>
                <w:sz w:val="22"/>
              </w:rPr>
              <w:t xml:space="preserve">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 xml:space="preserve">5/8" 1018 Cold Finish Steel </w:t>
            </w:r>
            <w:proofErr w:type="gramStart"/>
            <w:r w:rsidRPr="00D54740">
              <w:rPr>
                <w:rFonts w:ascii="Calibri" w:eastAsia="Times New Roman" w:hAnsi="Calibri" w:cs="Calibri"/>
                <w:color w:val="000000"/>
                <w:sz w:val="22"/>
              </w:rPr>
              <w:t>Round</w:t>
            </w:r>
            <w:proofErr w:type="gramEnd"/>
            <w:r w:rsidRPr="00D54740">
              <w:rPr>
                <w:rFonts w:ascii="Calibri" w:eastAsia="Times New Roman" w:hAnsi="Calibri" w:cs="Calibri"/>
                <w:color w:val="000000"/>
                <w:sz w:val="22"/>
              </w:rPr>
              <w:t xml:space="preserve">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r>
        <w:lastRenderedPageBreak/>
        <w:t>Appendix E: Engineering Drawings</w:t>
      </w:r>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65pt;height:608.15pt" o:ole="">
            <v:imagedata r:id="rId29" o:title=""/>
          </v:shape>
          <o:OLEObject Type="Embed" ProgID="AcroExch.Document.DC" ShapeID="_x0000_i1025" DrawAspect="Content" ObjectID="_1605950815" r:id="rId30"/>
        </w:object>
      </w:r>
    </w:p>
    <w:p w:rsidR="005E7EF5" w:rsidRDefault="005E7EF5" w:rsidP="00826546">
      <w:pPr>
        <w:spacing w:line="259" w:lineRule="auto"/>
        <w:ind w:firstLine="0"/>
      </w:pPr>
      <w:r>
        <w:object w:dxaOrig="11881" w:dyaOrig="9180">
          <v:shape id="_x0000_i1026" type="#_x0000_t75" style="width:790.45pt;height:612pt" o:ole="">
            <v:imagedata r:id="rId31" o:title=""/>
          </v:shape>
          <o:OLEObject Type="Embed" ProgID="AcroExch.Document.DC" ShapeID="_x0000_i1026" DrawAspect="Content" ObjectID="_1605950816"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5pt;height:612pt" o:ole="">
            <v:imagedata r:id="rId33" o:title=""/>
          </v:shape>
          <o:OLEObject Type="Embed" ProgID="AcroExch.Document.DC" ShapeID="_x0000_i1027" DrawAspect="Content" ObjectID="_1605950817" r:id="rId34"/>
        </w:object>
      </w:r>
      <w:r>
        <w:object w:dxaOrig="11881" w:dyaOrig="9180">
          <v:shape id="_x0000_i1028" type="#_x0000_t75" style="width:789.7pt;height:612pt" o:ole="">
            <v:imagedata r:id="rId35" o:title=""/>
          </v:shape>
          <o:OLEObject Type="Embed" ProgID="AcroExch.Document.DC" ShapeID="_x0000_i1028" DrawAspect="Content" ObjectID="_1605950818" r:id="rId36"/>
        </w:object>
      </w:r>
      <w:r>
        <w:object w:dxaOrig="11881" w:dyaOrig="9180">
          <v:shape id="_x0000_i1029" type="#_x0000_t75" style="width:790.45pt;height:612pt" o:ole="">
            <v:imagedata r:id="rId37" o:title=""/>
          </v:shape>
          <o:OLEObject Type="Embed" ProgID="AcroExch.Document.DC" ShapeID="_x0000_i1029" DrawAspect="Content" ObjectID="_1605950819" r:id="rId38"/>
        </w:object>
      </w:r>
      <w:r>
        <w:object w:dxaOrig="11881" w:dyaOrig="9180">
          <v:shape id="_x0000_i1030" type="#_x0000_t75" style="width:788.15pt;height:608.95pt" o:ole="">
            <v:imagedata r:id="rId39" o:title=""/>
          </v:shape>
          <o:OLEObject Type="Embed" ProgID="AcroExch.Document.DC" ShapeID="_x0000_i1030" DrawAspect="Content" ObjectID="_1605950820" r:id="rId40"/>
        </w:object>
      </w:r>
      <w:r>
        <w:object w:dxaOrig="11881" w:dyaOrig="9180">
          <v:shape id="_x0000_i1031" type="#_x0000_t75" style="width:789.7pt;height:610.45pt" o:ole="">
            <v:imagedata r:id="rId41" o:title=""/>
          </v:shape>
          <o:OLEObject Type="Embed" ProgID="AcroExch.Document.DC" ShapeID="_x0000_i1031" DrawAspect="Content" ObjectID="_1605950821" r:id="rId42"/>
        </w:object>
      </w:r>
      <w:r w:rsidR="006058C0">
        <w:object w:dxaOrig="11881" w:dyaOrig="9180">
          <v:shape id="_x0000_i1032" type="#_x0000_t75" style="width:773.6pt;height:598.2pt" o:ole="">
            <v:imagedata r:id="rId43" o:title=""/>
          </v:shape>
          <o:OLEObject Type="Embed" ProgID="AcroExch.Document.DC" ShapeID="_x0000_i1032" DrawAspect="Content" ObjectID="_1605950822" r:id="rId44"/>
        </w:object>
      </w:r>
      <w:r>
        <w:object w:dxaOrig="11880" w:dyaOrig="9180">
          <v:shape id="_x0000_i1033" type="#_x0000_t75" style="width:790.45pt;height:612pt" o:ole="">
            <v:imagedata r:id="rId45" o:title=""/>
          </v:shape>
          <o:OLEObject Type="Embed" ProgID="AcroExch.Document.DC" ShapeID="_x0000_i1033" DrawAspect="Content" ObjectID="_1605950823" r:id="rId46"/>
        </w:object>
      </w:r>
      <w:r w:rsidR="002B0C03">
        <w:object w:dxaOrig="11880" w:dyaOrig="9180">
          <v:shape id="_x0000_i1034" type="#_x0000_t75" style="width:790.45pt;height:612pt" o:ole="">
            <v:imagedata r:id="rId47" o:title=""/>
          </v:shape>
          <o:OLEObject Type="Embed" ProgID="AcroExch.Document.DC" ShapeID="_x0000_i1034" DrawAspect="Content" ObjectID="_1605950824" r:id="rId48"/>
        </w:object>
      </w:r>
      <w:r w:rsidR="002B0C03">
        <w:object w:dxaOrig="11880" w:dyaOrig="9180">
          <v:shape id="_x0000_i1035" type="#_x0000_t75" style="width:789.7pt;height:610.45pt" o:ole="">
            <v:imagedata r:id="rId49" o:title=""/>
          </v:shape>
          <o:OLEObject Type="Embed" ProgID="AcroExch.Document.DC" ShapeID="_x0000_i1035" DrawAspect="Content" ObjectID="_1605950825" r:id="rId50"/>
        </w:object>
      </w:r>
      <w:r w:rsidR="002B0C03">
        <w:object w:dxaOrig="11881" w:dyaOrig="9180">
          <v:shape id="_x0000_i1036" type="#_x0000_t75" style="width:790.45pt;height:612pt" o:ole="">
            <v:imagedata r:id="rId51" o:title=""/>
          </v:shape>
          <o:OLEObject Type="Embed" ProgID="AcroExch.Document.DC" ShapeID="_x0000_i1036" DrawAspect="Content" ObjectID="_1605950826" r:id="rId52"/>
        </w:object>
      </w:r>
      <w:r w:rsidR="002B0C03">
        <w:object w:dxaOrig="11881" w:dyaOrig="9180">
          <v:shape id="_x0000_i1037" type="#_x0000_t75" style="width:790.45pt;height:612pt" o:ole="">
            <v:imagedata r:id="rId53" o:title=""/>
          </v:shape>
          <o:OLEObject Type="Embed" ProgID="AcroExch.Document.DC" ShapeID="_x0000_i1037" DrawAspect="Content" ObjectID="_1605950827" r:id="rId54"/>
        </w:object>
      </w:r>
      <w:r w:rsidR="002B0C03">
        <w:object w:dxaOrig="11881" w:dyaOrig="9180">
          <v:shape id="_x0000_i1038" type="#_x0000_t75" style="width:791.25pt;height:612pt" o:ole="">
            <v:imagedata r:id="rId55" o:title=""/>
          </v:shape>
          <o:OLEObject Type="Embed" ProgID="AcroExch.Document.DC" ShapeID="_x0000_i1038" DrawAspect="Content" ObjectID="_1605950828" r:id="rId56"/>
        </w:object>
      </w:r>
      <w:r w:rsidR="002B0C03">
        <w:object w:dxaOrig="11881" w:dyaOrig="9180">
          <v:shape id="_x0000_i1039" type="#_x0000_t75" style="width:789.7pt;height:610.45pt" o:ole="">
            <v:imagedata r:id="rId57" o:title=""/>
          </v:shape>
          <o:OLEObject Type="Embed" ProgID="AcroExch.Document.DC" ShapeID="_x0000_i1039" DrawAspect="Content" ObjectID="_1605950829" r:id="rId58"/>
        </w:object>
      </w:r>
      <w:r w:rsidR="002B0C03">
        <w:object w:dxaOrig="11881" w:dyaOrig="9180">
          <v:shape id="_x0000_i1040" type="#_x0000_t75" style="width:790.45pt;height:612pt" o:ole="">
            <v:imagedata r:id="rId59" o:title=""/>
          </v:shape>
          <o:OLEObject Type="Embed" ProgID="AcroExch.Document.DC" ShapeID="_x0000_i1040" DrawAspect="Content" ObjectID="_1605950830" r:id="rId60"/>
        </w:object>
      </w:r>
      <w:r w:rsidR="002B0C03">
        <w:object w:dxaOrig="11881" w:dyaOrig="9180">
          <v:shape id="_x0000_i1041" type="#_x0000_t75" style="width:791.25pt;height:612pt" o:ole="">
            <v:imagedata r:id="rId61" o:title=""/>
          </v:shape>
          <o:OLEObject Type="Embed" ProgID="AcroExch.Document.DC" ShapeID="_x0000_i1041" DrawAspect="Content" ObjectID="_1605950831" r:id="rId62"/>
        </w:object>
      </w:r>
      <w:r w:rsidR="002B0C03">
        <w:object w:dxaOrig="11881" w:dyaOrig="9180">
          <v:shape id="_x0000_i1042" type="#_x0000_t75" style="width:790.45pt;height:612pt" o:ole="">
            <v:imagedata r:id="rId63" o:title=""/>
          </v:shape>
          <o:OLEObject Type="Embed" ProgID="AcroExch.Document.DC" ShapeID="_x0000_i1042" DrawAspect="Content" ObjectID="_1605950832" r:id="rId64"/>
        </w:object>
      </w:r>
      <w:r w:rsidR="002B0C03">
        <w:object w:dxaOrig="11880" w:dyaOrig="9180">
          <v:shape id="_x0000_i1043" type="#_x0000_t75" style="width:791.25pt;height:612pt" o:ole="">
            <v:imagedata r:id="rId65" o:title=""/>
          </v:shape>
          <o:OLEObject Type="Embed" ProgID="AcroExch.Document.DC" ShapeID="_x0000_i1043" DrawAspect="Content" ObjectID="_1605950833" r:id="rId66"/>
        </w:object>
      </w:r>
      <w:r w:rsidR="002B0C03">
        <w:object w:dxaOrig="11881" w:dyaOrig="9180">
          <v:shape id="_x0000_i1044" type="#_x0000_t75" style="width:791.25pt;height:612pt" o:ole="">
            <v:imagedata r:id="rId67" o:title=""/>
          </v:shape>
          <o:OLEObject Type="Embed" ProgID="AcroExch.Document.DC" ShapeID="_x0000_i1044" DrawAspect="Content" ObjectID="_1605950834" r:id="rId68"/>
        </w:object>
      </w:r>
      <w:r w:rsidR="002B0C03">
        <w:object w:dxaOrig="11881" w:dyaOrig="9180">
          <v:shape id="_x0000_i1045" type="#_x0000_t75" style="width:792.75pt;height:612.75pt" o:ole="">
            <v:imagedata r:id="rId69" o:title=""/>
          </v:shape>
          <o:OLEObject Type="Embed" ProgID="AcroExch.Document.DC" ShapeID="_x0000_i1045" DrawAspect="Content" ObjectID="_1605950835" r:id="rId70"/>
        </w:object>
      </w:r>
      <w:r w:rsidR="002B0C03">
        <w:object w:dxaOrig="11881" w:dyaOrig="9180">
          <v:shape id="_x0000_i1046" type="#_x0000_t75" style="width:790.45pt;height:612pt" o:ole="">
            <v:imagedata r:id="rId71" o:title=""/>
          </v:shape>
          <o:OLEObject Type="Embed" ProgID="AcroExch.Document.DC" ShapeID="_x0000_i1046" DrawAspect="Content" ObjectID="_1605950836" r:id="rId72"/>
        </w:object>
      </w:r>
      <w:r w:rsidR="002B0C03">
        <w:object w:dxaOrig="11881" w:dyaOrig="9180">
          <v:shape id="_x0000_i1047" type="#_x0000_t75" style="width:791.25pt;height:612pt" o:ole="">
            <v:imagedata r:id="rId73" o:title=""/>
          </v:shape>
          <o:OLEObject Type="Embed" ProgID="AcroExch.Document.DC" ShapeID="_x0000_i1047" DrawAspect="Content" ObjectID="_1605950837" r:id="rId74"/>
        </w:object>
      </w:r>
      <w:r w:rsidR="002B0C03">
        <w:object w:dxaOrig="11881" w:dyaOrig="9180">
          <v:shape id="_x0000_i1048" type="#_x0000_t75" style="width:790.45pt;height:612pt" o:ole="">
            <v:imagedata r:id="rId75" o:title=""/>
          </v:shape>
          <o:OLEObject Type="Embed" ProgID="AcroExch.Document.DC" ShapeID="_x0000_i1048" DrawAspect="Content" ObjectID="_1605950838" r:id="rId76"/>
        </w:object>
      </w:r>
      <w:r w:rsidR="002B0C03">
        <w:object w:dxaOrig="11881" w:dyaOrig="9180">
          <v:shape id="_x0000_i1049" type="#_x0000_t75" style="width:791.25pt;height:612pt" o:ole="">
            <v:imagedata r:id="rId77" o:title=""/>
          </v:shape>
          <o:OLEObject Type="Embed" ProgID="AcroExch.Document.DC" ShapeID="_x0000_i1049" DrawAspect="Content" ObjectID="_1605950839" r:id="rId78"/>
        </w:object>
      </w:r>
      <w:r w:rsidR="002B0C03">
        <w:object w:dxaOrig="11881" w:dyaOrig="9180">
          <v:shape id="_x0000_i1050" type="#_x0000_t75" style="width:789.7pt;height:610.45pt" o:ole="">
            <v:imagedata r:id="rId79" o:title=""/>
          </v:shape>
          <o:OLEObject Type="Embed" ProgID="AcroExch.Document.DC" ShapeID="_x0000_i1050" DrawAspect="Content" ObjectID="_1605950840" r:id="rId80"/>
        </w:object>
      </w:r>
    </w:p>
    <w:p w:rsidR="00E60CDB" w:rsidRDefault="00227F4A" w:rsidP="002B0C03">
      <w:pPr>
        <w:pStyle w:val="Heading1"/>
      </w:pPr>
      <w:r>
        <w:lastRenderedPageBreak/>
        <w:t xml:space="preserve">Appendix </w:t>
      </w:r>
      <w:r w:rsidR="00F314E8">
        <w:t>F</w:t>
      </w:r>
      <w:r>
        <w:t>: E</w:t>
      </w:r>
      <w:r w:rsidR="00F314E8">
        <w:t>conomic Analysis</w:t>
      </w:r>
    </w:p>
    <w:p w:rsidR="008E14EB" w:rsidRDefault="008E14EB" w:rsidP="008E14EB">
      <w:bookmarkStart w:id="1" w:name="_Hlk532063392"/>
      <w:r>
        <w:t>T</w:t>
      </w:r>
      <w:r w:rsidRPr="008E14EB">
        <w:t>h</w:t>
      </w:r>
      <w:r>
        <w:t xml:space="preserve">e budget plan given </w:t>
      </w:r>
      <w:r w:rsidR="00EC1B73">
        <w:t>in this section</w:t>
      </w:r>
      <w:r>
        <w:t xml:space="preserve"> is the expected cost to build the </w:t>
      </w:r>
      <w:proofErr w:type="spellStart"/>
      <w:r>
        <w:t>battlebot</w:t>
      </w:r>
      <w:proofErr w:type="spellEnd"/>
      <w:r>
        <w:t xml:space="preserve">. The team will start ordering the parts by the mid of December 2018: after finalizing the design. </w:t>
      </w:r>
    </w:p>
    <w:p w:rsidR="008E14EB" w:rsidRDefault="008E14EB" w:rsidP="008E14EB">
      <w:pPr>
        <w:pStyle w:val="Heading2"/>
      </w:pPr>
      <w:r>
        <w:t>Table D-1: Materials need to be Purchased</w:t>
      </w:r>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proofErr w:type="spellStart"/>
            <w:r w:rsidRPr="008E14EB">
              <w:t>Cytron</w:t>
            </w:r>
            <w:proofErr w:type="spellEnd"/>
            <w:r w:rsidRPr="008E14EB">
              <w:t xml:space="preserve">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proofErr w:type="spellStart"/>
            <w:r w:rsidRPr="00D54740">
              <w:t>Tenergy</w:t>
            </w:r>
            <w:proofErr w:type="spellEnd"/>
            <w:r w:rsidRPr="00D54740">
              <w:t xml:space="preserve">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 xml:space="preserve">RC Servo BEC UBEC 3A 5V </w:t>
            </w:r>
            <w:proofErr w:type="gramStart"/>
            <w:r w:rsidRPr="00D54740">
              <w:t>( Receiver</w:t>
            </w:r>
            <w:proofErr w:type="gramEnd"/>
            <w:r w:rsidRPr="00D54740">
              <w:t xml:space="preserve">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8E14EB" w:rsidP="00EC1B73">
            <w:pPr>
              <w:ind w:firstLine="0"/>
              <w:rPr>
                <w:color w:val="000000"/>
              </w:rPr>
            </w:pPr>
            <w:r w:rsidRPr="008E14EB">
              <w:rPr>
                <w:color w:val="000000"/>
              </w:rPr>
              <w:t>Gears</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r>
        <w:t>Table D-2: Manufacturing Cost</w:t>
      </w:r>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 xml:space="preserve">3 </w:t>
            </w:r>
            <w:proofErr w:type="spellStart"/>
            <w:r>
              <w:t>hrs</w:t>
            </w:r>
            <w:proofErr w:type="spellEnd"/>
          </w:p>
        </w:tc>
        <w:tc>
          <w:tcPr>
            <w:tcW w:w="2338" w:type="dxa"/>
          </w:tcPr>
          <w:p w:rsidR="008E14EB" w:rsidRDefault="008E14EB" w:rsidP="00EC1B73">
            <w:pPr>
              <w:ind w:firstLine="0"/>
            </w:pPr>
            <w:r>
              <w:t xml:space="preserve">$90/ </w:t>
            </w:r>
            <w:proofErr w:type="spellStart"/>
            <w:r>
              <w:t>hr</w:t>
            </w:r>
            <w:proofErr w:type="spellEnd"/>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 xml:space="preserve">5 </w:t>
            </w:r>
            <w:proofErr w:type="spellStart"/>
            <w:r>
              <w:t>hrs</w:t>
            </w:r>
            <w:proofErr w:type="spellEnd"/>
          </w:p>
        </w:tc>
        <w:tc>
          <w:tcPr>
            <w:tcW w:w="2338" w:type="dxa"/>
          </w:tcPr>
          <w:p w:rsidR="008E14EB" w:rsidRDefault="008E14EB" w:rsidP="00EC1B73">
            <w:pPr>
              <w:ind w:firstLine="0"/>
            </w:pPr>
            <w:r>
              <w:t xml:space="preserve">$60/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 xml:space="preserve">4 </w:t>
            </w:r>
            <w:proofErr w:type="spellStart"/>
            <w:r>
              <w:t>hrs</w:t>
            </w:r>
            <w:proofErr w:type="spellEnd"/>
          </w:p>
        </w:tc>
        <w:tc>
          <w:tcPr>
            <w:tcW w:w="2338" w:type="dxa"/>
          </w:tcPr>
          <w:p w:rsidR="008E14EB" w:rsidRDefault="008E14EB" w:rsidP="00EC1B73">
            <w:pPr>
              <w:ind w:firstLine="0"/>
            </w:pPr>
            <w:r>
              <w:t xml:space="preserve">$75/ </w:t>
            </w:r>
            <w:proofErr w:type="spellStart"/>
            <w:r>
              <w:t>hr</w:t>
            </w:r>
            <w:proofErr w:type="spellEnd"/>
          </w:p>
        </w:tc>
        <w:tc>
          <w:tcPr>
            <w:tcW w:w="2338" w:type="dxa"/>
          </w:tcPr>
          <w:p w:rsidR="008E14EB" w:rsidRDefault="008E14EB" w:rsidP="00EC1B73">
            <w:pPr>
              <w:ind w:firstLine="0"/>
            </w:pPr>
            <w:r>
              <w:t>$ 300.00</w:t>
            </w:r>
          </w:p>
        </w:tc>
      </w:tr>
    </w:tbl>
    <w:p w:rsidR="00EF6AEE" w:rsidRPr="001901D1" w:rsidRDefault="00EC1B73" w:rsidP="001901D1">
      <w:pPr>
        <w:pStyle w:val="Heading1"/>
      </w:pPr>
      <w:bookmarkStart w:id="2" w:name="_GoBack"/>
      <w:bookmarkEnd w:id="1"/>
      <w:bookmarkEnd w:id="2"/>
      <w:r>
        <w:lastRenderedPageBreak/>
        <w:t>A</w:t>
      </w:r>
      <w:r w:rsidR="000936A5">
        <w:t>ppendix G: Project Academic Assessment</w:t>
      </w:r>
    </w:p>
    <w:tbl>
      <w:tblPr>
        <w:tblStyle w:val="TableGrid"/>
        <w:tblW w:w="0" w:type="auto"/>
        <w:tblInd w:w="0" w:type="dxa"/>
        <w:tblLook w:val="04A0" w:firstRow="1" w:lastRow="0" w:firstColumn="1" w:lastColumn="0" w:noHBand="0" w:noVBand="1"/>
      </w:tblPr>
      <w:tblGrid>
        <w:gridCol w:w="1710"/>
        <w:gridCol w:w="3218"/>
        <w:gridCol w:w="4422"/>
      </w:tblGrid>
      <w:tr w:rsidR="00EF6AEE" w:rsidTr="00EF6AEE">
        <w:tc>
          <w:tcPr>
            <w:tcW w:w="1615" w:type="dxa"/>
          </w:tcPr>
          <w:p w:rsidR="00EF6AEE" w:rsidRDefault="00EF6AEE" w:rsidP="00EF6AEE">
            <w:r>
              <w:t>Course number</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EF6AEE">
            <w:r>
              <w:t>EGEN 201</w:t>
            </w:r>
          </w:p>
        </w:tc>
        <w:tc>
          <w:tcPr>
            <w:tcW w:w="3240" w:type="dxa"/>
          </w:tcPr>
          <w:p w:rsidR="00841C43" w:rsidRDefault="00841C43" w:rsidP="00EF6AEE">
            <w:r>
              <w:t>Statics</w:t>
            </w:r>
          </w:p>
        </w:tc>
        <w:tc>
          <w:tcPr>
            <w:tcW w:w="4495" w:type="dxa"/>
          </w:tcPr>
          <w:p w:rsidR="00841C43" w:rsidRDefault="00841C43" w:rsidP="00EF6AEE">
            <w:r>
              <w:t>Used to calculate the friction</w:t>
            </w:r>
            <w:r w:rsidR="0044618A">
              <w:t xml:space="preserve"> provided, minimum force from friction </w:t>
            </w:r>
          </w:p>
        </w:tc>
      </w:tr>
      <w:tr w:rsidR="00EF6AEE" w:rsidTr="00EF6AEE">
        <w:tc>
          <w:tcPr>
            <w:tcW w:w="1615" w:type="dxa"/>
          </w:tcPr>
          <w:p w:rsidR="00EF6AEE" w:rsidRDefault="00EF6AEE" w:rsidP="00EF6AEE">
            <w:r>
              <w:t>EGEN 205</w:t>
            </w:r>
          </w:p>
        </w:tc>
        <w:tc>
          <w:tcPr>
            <w:tcW w:w="3240" w:type="dxa"/>
          </w:tcPr>
          <w:p w:rsidR="00EF6AEE" w:rsidRDefault="00EF6AEE" w:rsidP="00EF6AEE">
            <w:r>
              <w:t>Mechanics of Materials</w:t>
            </w:r>
          </w:p>
        </w:tc>
        <w:tc>
          <w:tcPr>
            <w:tcW w:w="4495" w:type="dxa"/>
          </w:tcPr>
          <w:p w:rsidR="00EF6AEE" w:rsidRDefault="009E78B0" w:rsidP="00EF6AEE">
            <w:r>
              <w:t>Used to calculate torque, bending stress, shear stress of the structures</w:t>
            </w:r>
          </w:p>
        </w:tc>
      </w:tr>
      <w:tr w:rsidR="00EF6AEE" w:rsidTr="00EF6AEE">
        <w:tc>
          <w:tcPr>
            <w:tcW w:w="1615" w:type="dxa"/>
          </w:tcPr>
          <w:p w:rsidR="00EF6AEE" w:rsidRDefault="00EF6AEE" w:rsidP="00EF6AEE">
            <w:r>
              <w:t>EMEC 103</w:t>
            </w:r>
          </w:p>
        </w:tc>
        <w:tc>
          <w:tcPr>
            <w:tcW w:w="3240" w:type="dxa"/>
          </w:tcPr>
          <w:p w:rsidR="00EF6AEE" w:rsidRDefault="00EF6AEE" w:rsidP="00EF6AEE">
            <w:r>
              <w:t>Computer Aided Engineering 1</w:t>
            </w:r>
          </w:p>
        </w:tc>
        <w:tc>
          <w:tcPr>
            <w:tcW w:w="4495" w:type="dxa"/>
          </w:tcPr>
          <w:p w:rsidR="00EF6AEE" w:rsidRDefault="009E78B0" w:rsidP="00EF6AEE">
            <w:r>
              <w:t>S</w:t>
            </w:r>
            <w:r w:rsidR="00EF6AEE">
              <w:t>olid</w:t>
            </w:r>
            <w:r w:rsidR="00D54F75">
              <w:t>W</w:t>
            </w:r>
            <w:r w:rsidR="00EF6AEE">
              <w:t xml:space="preserve">orks </w:t>
            </w:r>
            <w:r>
              <w:t>modelling, assemblies and drawing packages knowledge to start modelling</w:t>
            </w:r>
          </w:p>
        </w:tc>
      </w:tr>
      <w:tr w:rsidR="00EF6AEE" w:rsidTr="00EF6AEE">
        <w:tc>
          <w:tcPr>
            <w:tcW w:w="1615" w:type="dxa"/>
          </w:tcPr>
          <w:p w:rsidR="00EF6AEE" w:rsidRDefault="00EF6AEE" w:rsidP="00EF6AEE">
            <w:r>
              <w:t>ETME 215</w:t>
            </w:r>
          </w:p>
        </w:tc>
        <w:tc>
          <w:tcPr>
            <w:tcW w:w="3240" w:type="dxa"/>
          </w:tcPr>
          <w:p w:rsidR="00EF6AEE" w:rsidRDefault="00EF6AEE" w:rsidP="00EF6AEE">
            <w:r>
              <w:t>Manufacturing Processes</w:t>
            </w:r>
          </w:p>
        </w:tc>
        <w:tc>
          <w:tcPr>
            <w:tcW w:w="4495" w:type="dxa"/>
          </w:tcPr>
          <w:p w:rsidR="00EF6AEE" w:rsidRDefault="00D54F75" w:rsidP="00EF6AEE">
            <w:r>
              <w:t>Understanding</w:t>
            </w:r>
            <w:r w:rsidR="00EF6AEE">
              <w:t xml:space="preserve"> of how the parts are to be manufactured</w:t>
            </w:r>
          </w:p>
        </w:tc>
      </w:tr>
      <w:tr w:rsidR="00EF6AEE" w:rsidTr="00EF6AEE">
        <w:tc>
          <w:tcPr>
            <w:tcW w:w="1615" w:type="dxa"/>
          </w:tcPr>
          <w:p w:rsidR="00EF6AEE" w:rsidRDefault="00EF6AEE" w:rsidP="00EF6AEE">
            <w:r>
              <w:t>EMEC 405</w:t>
            </w:r>
          </w:p>
        </w:tc>
        <w:tc>
          <w:tcPr>
            <w:tcW w:w="3240" w:type="dxa"/>
          </w:tcPr>
          <w:p w:rsidR="00EF6AEE" w:rsidRDefault="00EF6AEE" w:rsidP="00EF6AEE">
            <w:r>
              <w:t>Finite Element Analysis</w:t>
            </w:r>
          </w:p>
        </w:tc>
        <w:tc>
          <w:tcPr>
            <w:tcW w:w="4495" w:type="dxa"/>
          </w:tcPr>
          <w:p w:rsidR="00EF6AEE" w:rsidRDefault="009E78B0" w:rsidP="00EF6AEE">
            <w:r>
              <w:t>Used to calculate how failure of each selected components occur</w:t>
            </w:r>
          </w:p>
        </w:tc>
      </w:tr>
      <w:tr w:rsidR="00EF6AEE" w:rsidTr="00EF6AEE">
        <w:tc>
          <w:tcPr>
            <w:tcW w:w="1615" w:type="dxa"/>
          </w:tcPr>
          <w:p w:rsidR="00EF6AEE" w:rsidRDefault="00EF6AEE" w:rsidP="00EF6AEE">
            <w:r>
              <w:t>EMEC 342</w:t>
            </w:r>
          </w:p>
        </w:tc>
        <w:tc>
          <w:tcPr>
            <w:tcW w:w="3240" w:type="dxa"/>
          </w:tcPr>
          <w:p w:rsidR="00EF6AEE" w:rsidRDefault="00EF6AEE" w:rsidP="00EF6AEE">
            <w:r>
              <w:t>Machine component Design</w:t>
            </w:r>
          </w:p>
        </w:tc>
        <w:tc>
          <w:tcPr>
            <w:tcW w:w="4495" w:type="dxa"/>
          </w:tcPr>
          <w:p w:rsidR="00EF6AEE" w:rsidRDefault="00D54F75" w:rsidP="00EF6AEE">
            <w:r>
              <w:t>Understanding</w:t>
            </w:r>
            <w:r w:rsidR="00EF6AEE">
              <w:t xml:space="preserve"> of what bearings, and shaft features to be used </w:t>
            </w:r>
          </w:p>
        </w:tc>
      </w:tr>
      <w:tr w:rsidR="00EF6AEE" w:rsidTr="00EF6AEE">
        <w:tc>
          <w:tcPr>
            <w:tcW w:w="1615" w:type="dxa"/>
          </w:tcPr>
          <w:p w:rsidR="00EF6AEE" w:rsidRDefault="00EF6AEE" w:rsidP="00EF6AEE">
            <w:r>
              <w:t>EGEN 310</w:t>
            </w:r>
          </w:p>
        </w:tc>
        <w:tc>
          <w:tcPr>
            <w:tcW w:w="3240" w:type="dxa"/>
          </w:tcPr>
          <w:p w:rsidR="00EF6AEE" w:rsidRDefault="00EF6AEE" w:rsidP="00EF6AEE">
            <w:r>
              <w:t>Multidisciplinary Design</w:t>
            </w:r>
          </w:p>
        </w:tc>
        <w:tc>
          <w:tcPr>
            <w:tcW w:w="4495" w:type="dxa"/>
          </w:tcPr>
          <w:p w:rsidR="00EF6AEE" w:rsidRDefault="00D54F75" w:rsidP="00EF6AEE">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EF6AEE">
            <w:r>
              <w:t>EELE 250</w:t>
            </w:r>
          </w:p>
        </w:tc>
        <w:tc>
          <w:tcPr>
            <w:tcW w:w="3240" w:type="dxa"/>
          </w:tcPr>
          <w:p w:rsidR="00D54F75" w:rsidRDefault="00D54F75" w:rsidP="00EF6AEE">
            <w:r>
              <w:t>Circuits, Devices and Motors</w:t>
            </w:r>
          </w:p>
        </w:tc>
        <w:tc>
          <w:tcPr>
            <w:tcW w:w="4495" w:type="dxa"/>
          </w:tcPr>
          <w:p w:rsidR="00D54F75" w:rsidRDefault="00D54F75" w:rsidP="00EF6AEE">
            <w:r>
              <w:t>Internal wiring of the vehicle</w:t>
            </w:r>
          </w:p>
        </w:tc>
      </w:tr>
      <w:tr w:rsidR="00D54F75" w:rsidTr="00EF6AEE">
        <w:tc>
          <w:tcPr>
            <w:tcW w:w="1615" w:type="dxa"/>
          </w:tcPr>
          <w:p w:rsidR="00D54F75" w:rsidRDefault="00D54F75" w:rsidP="00EF6AEE">
            <w:r>
              <w:t>EELE 371</w:t>
            </w:r>
          </w:p>
        </w:tc>
        <w:tc>
          <w:tcPr>
            <w:tcW w:w="3240" w:type="dxa"/>
          </w:tcPr>
          <w:p w:rsidR="00D54F75" w:rsidRDefault="00D54F75" w:rsidP="00EF6AEE">
            <w:r>
              <w:t>Microprocessor HW and SW Systems</w:t>
            </w:r>
          </w:p>
        </w:tc>
        <w:tc>
          <w:tcPr>
            <w:tcW w:w="4495" w:type="dxa"/>
          </w:tcPr>
          <w:p w:rsidR="00D54F75" w:rsidRDefault="00D54F75" w:rsidP="00EF6AEE">
            <w:r>
              <w:t xml:space="preserve">Experience working with microcontrollers and using them to communicate with other </w:t>
            </w:r>
          </w:p>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r w:rsidR="00D54F75" w:rsidTr="00EF6AEE">
        <w:tc>
          <w:tcPr>
            <w:tcW w:w="1615" w:type="dxa"/>
          </w:tcPr>
          <w:p w:rsidR="00D54F75" w:rsidRDefault="00D54F75" w:rsidP="00EF6AEE"/>
        </w:tc>
        <w:tc>
          <w:tcPr>
            <w:tcW w:w="3240" w:type="dxa"/>
          </w:tcPr>
          <w:p w:rsidR="00D54F75" w:rsidRDefault="00D54F75" w:rsidP="00EF6AEE"/>
        </w:tc>
        <w:tc>
          <w:tcPr>
            <w:tcW w:w="4495" w:type="dxa"/>
          </w:tcPr>
          <w:p w:rsidR="00D54F75" w:rsidRDefault="00D54F75" w:rsidP="00EF6AEE"/>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E05" w:rsidRDefault="00473E05" w:rsidP="005E7EF5">
      <w:pPr>
        <w:spacing w:after="0" w:line="240" w:lineRule="auto"/>
      </w:pPr>
      <w:r>
        <w:separator/>
      </w:r>
    </w:p>
  </w:endnote>
  <w:endnote w:type="continuationSeparator" w:id="0">
    <w:p w:rsidR="00473E05" w:rsidRDefault="00473E05"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Courier Std"/>
    <w:panose1 w:val="02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577466"/>
      <w:docPartObj>
        <w:docPartGallery w:val="Page Numbers (Bottom of Page)"/>
        <w:docPartUnique/>
      </w:docPartObj>
    </w:sdtPr>
    <w:sdtEndPr>
      <w:rPr>
        <w:noProof/>
      </w:rPr>
    </w:sdtEndPr>
    <w:sdtContent>
      <w:p w:rsidR="006009E0" w:rsidRDefault="006009E0">
        <w:pPr>
          <w:pStyle w:val="Footer"/>
          <w:jc w:val="center"/>
        </w:pPr>
        <w:r>
          <w:fldChar w:fldCharType="begin"/>
        </w:r>
        <w:r>
          <w:instrText xml:space="preserve"> PAGE   \* MERGEFORMAT </w:instrText>
        </w:r>
        <w:r>
          <w:fldChar w:fldCharType="separate"/>
        </w:r>
        <w:r w:rsidR="000D3734">
          <w:rPr>
            <w:noProof/>
          </w:rPr>
          <w:t>80</w:t>
        </w:r>
        <w:r>
          <w:rPr>
            <w:noProof/>
          </w:rPr>
          <w:fldChar w:fldCharType="end"/>
        </w:r>
      </w:p>
    </w:sdtContent>
  </w:sdt>
  <w:p w:rsidR="006009E0" w:rsidRDefault="00600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E05" w:rsidRDefault="00473E05" w:rsidP="005E7EF5">
      <w:pPr>
        <w:spacing w:after="0" w:line="240" w:lineRule="auto"/>
      </w:pPr>
      <w:r>
        <w:separator/>
      </w:r>
    </w:p>
  </w:footnote>
  <w:footnote w:type="continuationSeparator" w:id="0">
    <w:p w:rsidR="00473E05" w:rsidRDefault="00473E05"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DB"/>
    <w:rsid w:val="0007708E"/>
    <w:rsid w:val="000936A5"/>
    <w:rsid w:val="000C3DD1"/>
    <w:rsid w:val="000D3734"/>
    <w:rsid w:val="001901D1"/>
    <w:rsid w:val="001B697B"/>
    <w:rsid w:val="00220375"/>
    <w:rsid w:val="00227F4A"/>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54557"/>
    <w:rsid w:val="00577152"/>
    <w:rsid w:val="005A1DD4"/>
    <w:rsid w:val="005E461F"/>
    <w:rsid w:val="005E7EF5"/>
    <w:rsid w:val="005F6CAC"/>
    <w:rsid w:val="006009E0"/>
    <w:rsid w:val="006058C0"/>
    <w:rsid w:val="006C1FFD"/>
    <w:rsid w:val="007E4C51"/>
    <w:rsid w:val="00826546"/>
    <w:rsid w:val="00841C43"/>
    <w:rsid w:val="008C2BE2"/>
    <w:rsid w:val="008E14EB"/>
    <w:rsid w:val="0094586E"/>
    <w:rsid w:val="00972CDE"/>
    <w:rsid w:val="009D21BA"/>
    <w:rsid w:val="009E78B0"/>
    <w:rsid w:val="009F405B"/>
    <w:rsid w:val="009F4568"/>
    <w:rsid w:val="00A051C6"/>
    <w:rsid w:val="00A37B32"/>
    <w:rsid w:val="00AB2CA4"/>
    <w:rsid w:val="00AB34F1"/>
    <w:rsid w:val="00AC4AC0"/>
    <w:rsid w:val="00AF279A"/>
    <w:rsid w:val="00AF7FDC"/>
    <w:rsid w:val="00B052C5"/>
    <w:rsid w:val="00B2572C"/>
    <w:rsid w:val="00B47B1E"/>
    <w:rsid w:val="00B56502"/>
    <w:rsid w:val="00B720AD"/>
    <w:rsid w:val="00BD4BAA"/>
    <w:rsid w:val="00C005B2"/>
    <w:rsid w:val="00CA509A"/>
    <w:rsid w:val="00CF63B0"/>
    <w:rsid w:val="00D420BE"/>
    <w:rsid w:val="00D54237"/>
    <w:rsid w:val="00D54740"/>
    <w:rsid w:val="00D54F75"/>
    <w:rsid w:val="00DB1DBB"/>
    <w:rsid w:val="00E05385"/>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B9132"/>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48B36-A8BD-4106-8917-BC9A59CDE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81</Pages>
  <Words>8333</Words>
  <Characters>47504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27</cp:revision>
  <dcterms:created xsi:type="dcterms:W3CDTF">2018-12-04T02:40:00Z</dcterms:created>
  <dcterms:modified xsi:type="dcterms:W3CDTF">2018-12-10T19:39:00Z</dcterms:modified>
</cp:coreProperties>
</file>